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CD" w:rsidRPr="002D79AE" w:rsidRDefault="006224CD" w:rsidP="00622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2D79AE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224CD" w:rsidRPr="00992500" w:rsidRDefault="006224CD" w:rsidP="006224CD">
      <w:pPr>
        <w:widowControl w:val="0"/>
        <w:tabs>
          <w:tab w:val="left" w:pos="2585"/>
          <w:tab w:val="center" w:pos="4818"/>
        </w:tabs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  <w:r w:rsidRPr="0064692F">
        <w:rPr>
          <w:b/>
          <w:bCs/>
          <w:sz w:val="28"/>
          <w:szCs w:val="28"/>
          <w:lang w:eastAsia="ru-RU"/>
        </w:rPr>
        <w:tab/>
      </w:r>
      <w:r w:rsidRPr="00992500">
        <w:rPr>
          <w:b/>
          <w:bCs/>
          <w:kern w:val="2"/>
          <w:sz w:val="28"/>
          <w:szCs w:val="28"/>
          <w:lang w:eastAsia="ru-RU"/>
        </w:rPr>
        <w:t xml:space="preserve"> </w:t>
      </w:r>
    </w:p>
    <w:p w:rsidR="006224CD" w:rsidRDefault="006224CD" w:rsidP="006224CD">
      <w:pPr>
        <w:spacing w:line="100" w:lineRule="atLeast"/>
        <w:jc w:val="center"/>
        <w:rPr>
          <w:b/>
          <w:sz w:val="28"/>
          <w:szCs w:val="28"/>
        </w:rPr>
      </w:pPr>
      <w:r w:rsidRPr="00992500">
        <w:rPr>
          <w:b/>
          <w:sz w:val="28"/>
          <w:szCs w:val="28"/>
        </w:rPr>
        <w:t>«Предварительное согласование предоставления земельного участка»</w:t>
      </w:r>
    </w:p>
    <w:p w:rsidR="006224CD" w:rsidRPr="006224CD" w:rsidRDefault="006224CD" w:rsidP="006224CD">
      <w:pPr>
        <w:spacing w:line="100" w:lineRule="atLeast"/>
        <w:jc w:val="center"/>
        <w:rPr>
          <w:b/>
          <w:sz w:val="28"/>
          <w:szCs w:val="28"/>
        </w:rPr>
      </w:pPr>
    </w:p>
    <w:p w:rsidR="006224CD" w:rsidRPr="002D79AE" w:rsidRDefault="006224CD" w:rsidP="006224CD">
      <w:pPr>
        <w:tabs>
          <w:tab w:val="left" w:pos="709"/>
        </w:tabs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2D79AE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6224CD" w:rsidRPr="002D79AE" w:rsidRDefault="006224CD" w:rsidP="006224CD">
      <w:pPr>
        <w:rPr>
          <w:b/>
          <w:sz w:val="28"/>
          <w:szCs w:val="28"/>
        </w:rPr>
      </w:pPr>
    </w:p>
    <w:p w:rsidR="006224CD" w:rsidRPr="002D79AE" w:rsidRDefault="006224CD" w:rsidP="006224CD">
      <w:pPr>
        <w:ind w:firstLine="708"/>
        <w:jc w:val="both"/>
        <w:rPr>
          <w:sz w:val="28"/>
          <w:szCs w:val="28"/>
        </w:rPr>
      </w:pPr>
      <w:r w:rsidRPr="002D79AE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2D79AE">
        <w:rPr>
          <w:sz w:val="28"/>
          <w:szCs w:val="28"/>
        </w:rPr>
        <w:t>с</w:t>
      </w:r>
      <w:proofErr w:type="gramEnd"/>
      <w:r w:rsidRPr="002D79AE">
        <w:rPr>
          <w:sz w:val="28"/>
          <w:szCs w:val="28"/>
        </w:rPr>
        <w:t xml:space="preserve">:  </w:t>
      </w:r>
    </w:p>
    <w:p w:rsidR="006224CD" w:rsidRPr="002D79AE" w:rsidRDefault="006224CD" w:rsidP="006224CD">
      <w:pPr>
        <w:tabs>
          <w:tab w:val="left" w:pos="0"/>
        </w:tabs>
        <w:jc w:val="both"/>
        <w:rPr>
          <w:sz w:val="28"/>
          <w:szCs w:val="28"/>
        </w:rPr>
      </w:pPr>
      <w:r w:rsidRPr="002D79AE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6224CD" w:rsidRPr="002D79AE" w:rsidRDefault="006224CD" w:rsidP="006224CD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sz w:val="28"/>
          <w:szCs w:val="28"/>
        </w:rPr>
        <w:t xml:space="preserve">- </w:t>
      </w:r>
      <w:r w:rsidRPr="002D79AE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№ 51-ФЗ (Собрание законодательства Российской Федерации, 1994, № 32);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 xml:space="preserve">- Градостроительным кодексом Российской Федерации от 29 декабря 2004 года </w:t>
      </w:r>
      <w:r w:rsidR="00C3510D">
        <w:rPr>
          <w:rFonts w:eastAsia="Tahoma"/>
          <w:sz w:val="28"/>
          <w:szCs w:val="28"/>
          <w:lang w:eastAsia="ru-RU"/>
        </w:rPr>
        <w:t xml:space="preserve"> </w:t>
      </w:r>
      <w:r w:rsidRPr="002D79AE">
        <w:rPr>
          <w:rFonts w:eastAsia="Tahoma"/>
          <w:sz w:val="28"/>
          <w:szCs w:val="28"/>
          <w:lang w:eastAsia="ru-RU"/>
        </w:rPr>
        <w:t>№ 190-ФЗ («Российская газета», № 290, 30.12.2004);</w:t>
      </w:r>
    </w:p>
    <w:p w:rsidR="006224CD" w:rsidRPr="002D79AE" w:rsidRDefault="006224CD" w:rsidP="006224C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«О введении в действие Земельного кодекса Российской Федерации» («Российская газета», № 211-212, 30.10.2001.);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6224CD" w:rsidRPr="002D79AE" w:rsidRDefault="006224CD" w:rsidP="006224CD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«О введении в действие Градостроительного кодекса Российской Федерации («Российская газета», № 290, 30.12.2004); </w:t>
      </w:r>
    </w:p>
    <w:p w:rsidR="006224CD" w:rsidRPr="002D79AE" w:rsidRDefault="006224CD" w:rsidP="006224CD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5" w:history="1">
        <w:r w:rsidRPr="002D79AE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2D79AE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24 июля 2007 года № 221-ФЗ «О кадастровой деятельности» («Российская  газета», № 165, 01.08.2007);</w:t>
      </w:r>
    </w:p>
    <w:p w:rsidR="006224CD" w:rsidRPr="002D79AE" w:rsidRDefault="006224CD" w:rsidP="006224CD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6224CD" w:rsidRPr="002D79AE" w:rsidRDefault="006224CD" w:rsidP="006224CD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224CD" w:rsidRPr="002D79AE" w:rsidRDefault="006224CD" w:rsidP="006224CD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2D79AE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2D79AE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2D79AE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</w:t>
      </w:r>
      <w:r w:rsidRPr="002D79AE">
        <w:rPr>
          <w:rFonts w:eastAsia="Tahoma"/>
          <w:kern w:val="3"/>
          <w:sz w:val="28"/>
          <w:szCs w:val="28"/>
          <w:lang w:eastAsia="ru-RU"/>
        </w:rPr>
        <w:lastRenderedPageBreak/>
        <w:t>взаимодействия» (Собрание законодательства Российской Федерации, 2010, №38).</w:t>
      </w:r>
    </w:p>
    <w:p w:rsidR="006224CD" w:rsidRPr="002D79AE" w:rsidRDefault="006224CD" w:rsidP="006224CD">
      <w:pPr>
        <w:widowControl w:val="0"/>
        <w:autoSpaceDN w:val="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2D79AE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2D79AE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6224CD" w:rsidRPr="002D79AE" w:rsidRDefault="006224CD" w:rsidP="006224CD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2D79AE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2D79AE">
          <w:rPr>
            <w:bCs/>
            <w:sz w:val="28"/>
            <w:szCs w:val="28"/>
            <w:lang w:eastAsia="ru-RU"/>
          </w:rPr>
          <w:t>порядк</w:t>
        </w:r>
      </w:hyperlink>
      <w:r w:rsidRPr="002D79AE">
        <w:rPr>
          <w:bCs/>
          <w:sz w:val="28"/>
          <w:szCs w:val="28"/>
          <w:lang w:eastAsia="ru-RU"/>
        </w:rPr>
        <w:t>а</w:t>
      </w:r>
      <w:proofErr w:type="gramEnd"/>
      <w:r w:rsidRPr="002D79AE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2D79AE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2D79AE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6224CD" w:rsidRPr="002D79AE" w:rsidRDefault="006224CD" w:rsidP="006224CD">
      <w:pPr>
        <w:ind w:firstLine="708"/>
        <w:jc w:val="both"/>
        <w:rPr>
          <w:rFonts w:eastAsia="Calibri"/>
          <w:sz w:val="28"/>
          <w:szCs w:val="28"/>
        </w:rPr>
      </w:pPr>
      <w:r w:rsidRPr="002D79AE">
        <w:rPr>
          <w:b/>
          <w:bCs/>
          <w:sz w:val="28"/>
          <w:szCs w:val="28"/>
        </w:rPr>
        <w:t xml:space="preserve">- </w:t>
      </w:r>
      <w:r w:rsidRPr="002D79AE">
        <w:rPr>
          <w:bCs/>
          <w:sz w:val="28"/>
          <w:szCs w:val="28"/>
        </w:rPr>
        <w:t>З</w:t>
      </w:r>
      <w:r w:rsidRPr="002D79AE">
        <w:rPr>
          <w:rStyle w:val="a6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2D79AE">
        <w:rPr>
          <w:rStyle w:val="a6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2D79AE">
        <w:rPr>
          <w:rStyle w:val="a6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6224CD" w:rsidRPr="002D79AE" w:rsidRDefault="006224CD" w:rsidP="006224CD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2D79AE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2D79AE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6224CD" w:rsidRPr="002D79AE" w:rsidRDefault="006224CD" w:rsidP="006224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D79AE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224CD" w:rsidRPr="002D79AE" w:rsidRDefault="006224CD" w:rsidP="006224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en-US"/>
        </w:rPr>
        <w:t xml:space="preserve"> </w:t>
      </w:r>
      <w:r w:rsidRPr="002D79AE">
        <w:rPr>
          <w:sz w:val="28"/>
          <w:szCs w:val="28"/>
          <w:lang w:eastAsia="ru-RU"/>
        </w:rPr>
        <w:t>-  Постановлением Администрации Почепского сельсовета Дмитриевского района Курской области   от 12.11.2018 г. № 73 «О разработке и утверждении административных регламентов предоставления муниципальных услуг»;</w:t>
      </w:r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b/>
          <w:szCs w:val="28"/>
        </w:rPr>
      </w:pPr>
      <w:r w:rsidRPr="002D79AE">
        <w:rPr>
          <w:rFonts w:eastAsia="Calibri" w:cs="Times New Roman"/>
          <w:szCs w:val="28"/>
          <w:lang w:eastAsia="en-US"/>
        </w:rPr>
        <w:lastRenderedPageBreak/>
        <w:t xml:space="preserve">  </w:t>
      </w:r>
      <w:proofErr w:type="gramStart"/>
      <w:r w:rsidRPr="002D79AE">
        <w:rPr>
          <w:rFonts w:cs="Times New Roman"/>
          <w:szCs w:val="28"/>
        </w:rPr>
        <w:t>- Постановлением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 w:rsidRPr="002D79AE">
        <w:rPr>
          <w:rFonts w:cs="Times New Roman"/>
          <w:szCs w:val="28"/>
        </w:rPr>
        <w:t>-  Р</w:t>
      </w:r>
      <w:r w:rsidRPr="002D79AE">
        <w:rPr>
          <w:rFonts w:cs="Times New Roman"/>
          <w:kern w:val="1"/>
          <w:szCs w:val="28"/>
        </w:rPr>
        <w:t>ешение</w:t>
      </w:r>
      <w:r w:rsidRPr="002D79AE">
        <w:rPr>
          <w:rFonts w:cs="Times New Roman"/>
          <w:szCs w:val="28"/>
        </w:rPr>
        <w:t>м</w:t>
      </w:r>
      <w:r w:rsidRPr="002D79AE">
        <w:rPr>
          <w:rFonts w:cs="Times New Roman"/>
          <w:kern w:val="1"/>
          <w:szCs w:val="28"/>
        </w:rPr>
        <w:t xml:space="preserve">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2D79AE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szCs w:val="28"/>
        </w:rPr>
      </w:pPr>
      <w:r w:rsidRPr="002D79AE">
        <w:rPr>
          <w:rFonts w:cs="Times New Roman"/>
          <w:szCs w:val="28"/>
        </w:rPr>
        <w:t>- Уставом муниципального образования «</w:t>
      </w:r>
      <w:proofErr w:type="spellStart"/>
      <w:r w:rsidRPr="002D79AE">
        <w:rPr>
          <w:rFonts w:cs="Times New Roman"/>
          <w:szCs w:val="28"/>
        </w:rPr>
        <w:t>Почепский</w:t>
      </w:r>
      <w:proofErr w:type="spellEnd"/>
      <w:r w:rsidRPr="002D79AE"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15,)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 w:rsidRPr="002D79AE">
        <w:rPr>
          <w:rFonts w:cs="Times New Roman"/>
          <w:szCs w:val="28"/>
          <w:lang w:val="en-US"/>
        </w:rPr>
        <w:t>ru</w:t>
      </w:r>
      <w:proofErr w:type="spellEnd"/>
      <w:r w:rsidRPr="002D79AE">
        <w:rPr>
          <w:rFonts w:cs="Times New Roman"/>
          <w:szCs w:val="28"/>
        </w:rPr>
        <w:t>465053252010001.</w:t>
      </w:r>
    </w:p>
    <w:p w:rsidR="006224CD" w:rsidRPr="006A6537" w:rsidRDefault="006224CD" w:rsidP="006224CD">
      <w:pPr>
        <w:widowControl w:val="0"/>
        <w:suppressAutoHyphens w:val="0"/>
        <w:ind w:firstLine="720"/>
        <w:jc w:val="both"/>
        <w:rPr>
          <w:rFonts w:eastAsia="Calibri"/>
          <w:color w:val="00B050"/>
          <w:lang w:eastAsia="en-US"/>
        </w:rPr>
      </w:pPr>
    </w:p>
    <w:p w:rsidR="008B2451" w:rsidRDefault="008B2451"/>
    <w:sectPr w:rsidR="008B2451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4CD"/>
    <w:rsid w:val="00161E5B"/>
    <w:rsid w:val="00472F11"/>
    <w:rsid w:val="006224CD"/>
    <w:rsid w:val="00675B71"/>
    <w:rsid w:val="0073576B"/>
    <w:rsid w:val="00771A59"/>
    <w:rsid w:val="0088682F"/>
    <w:rsid w:val="008B2451"/>
    <w:rsid w:val="009D37DB"/>
    <w:rsid w:val="00A3626C"/>
    <w:rsid w:val="00B335C2"/>
    <w:rsid w:val="00C3510D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C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  <w:rPr>
      <w:rFonts w:cs="Calibri"/>
      <w:sz w:val="28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rPr>
      <w:rFonts w:cs="Mang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2019-01-09T18:06:00Z</dcterms:created>
  <dcterms:modified xsi:type="dcterms:W3CDTF">2019-01-09T18:08:00Z</dcterms:modified>
</cp:coreProperties>
</file>